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/>
      </w:pPr>
      <w:r w:rsidDel="00000000" w:rsidR="00000000" w:rsidRPr="00000000">
        <w:rPr/>
        <w:drawing>
          <wp:inline distB="0" distT="0" distL="114300" distR="114300">
            <wp:extent cx="448310" cy="609600"/>
            <wp:effectExtent b="0" l="0" r="0" t="0"/>
            <wp:docPr id="10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right="40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right="40" w:hanging="3"/>
        <w:jc w:val="center"/>
        <w:rPr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b w:val="1"/>
          <w:rtl w:val="0"/>
        </w:rPr>
        <w:t xml:space="preserve">від 12 липня 2022 року              м. Сквира                                     №16-23-VIII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3975"/>
        </w:tabs>
        <w:spacing w:line="240" w:lineRule="auto"/>
        <w:ind w:left="0" w:hanging="2"/>
        <w:rPr>
          <w:b w:val="1"/>
          <w:color w:val="050505"/>
        </w:rPr>
      </w:pPr>
      <w:r w:rsidDel="00000000" w:rsidR="00000000" w:rsidRPr="00000000">
        <w:rPr>
          <w:b w:val="1"/>
          <w:color w:val="050505"/>
          <w:rtl w:val="0"/>
        </w:rPr>
        <w:t xml:space="preserve">Про погодження внесення змін до договору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color w:val="050505"/>
          <w:rtl w:val="0"/>
        </w:rPr>
        <w:t xml:space="preserve">оренди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3975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color w:val="050505"/>
          <w:rtl w:val="0"/>
        </w:rPr>
        <w:t xml:space="preserve">комунального майна, укладеного з </w:t>
      </w:r>
      <w:r w:rsidDel="00000000" w:rsidR="00000000" w:rsidRPr="00000000">
        <w:rPr>
          <w:b w:val="1"/>
          <w:rtl w:val="0"/>
        </w:rPr>
        <w:t xml:space="preserve">комунальною установою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3975"/>
        </w:tabs>
        <w:spacing w:line="240" w:lineRule="auto"/>
        <w:ind w:left="0" w:hanging="2"/>
        <w:rPr>
          <w:b w:val="1"/>
        </w:rPr>
      </w:pPr>
      <w:r w:rsidDel="00000000" w:rsidR="00000000" w:rsidRPr="00000000">
        <w:rPr>
          <w:b w:val="1"/>
          <w:rtl w:val="0"/>
        </w:rPr>
        <w:t xml:space="preserve">Сквирської міської ради «Трудовий архів Сквирської міської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3975"/>
        </w:tabs>
        <w:spacing w:line="240" w:lineRule="auto"/>
        <w:ind w:left="0" w:hanging="2"/>
        <w:rPr>
          <w:b w:val="1"/>
          <w:color w:val="050505"/>
        </w:rPr>
      </w:pPr>
      <w:r w:rsidDel="00000000" w:rsidR="00000000" w:rsidRPr="00000000">
        <w:rPr>
          <w:b w:val="1"/>
          <w:rtl w:val="0"/>
        </w:rPr>
        <w:t xml:space="preserve">Територіальної громади», в</w:t>
      </w:r>
      <w:r w:rsidDel="00000000" w:rsidR="00000000" w:rsidRPr="00000000">
        <w:rPr>
          <w:b w:val="1"/>
          <w:color w:val="050505"/>
          <w:rtl w:val="0"/>
        </w:rPr>
        <w:t xml:space="preserve"> частині зміни (збільшення) площі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3975"/>
        </w:tabs>
        <w:spacing w:line="240" w:lineRule="auto"/>
        <w:ind w:left="0" w:hanging="2"/>
        <w:rPr>
          <w:b w:val="1"/>
          <w:color w:val="050505"/>
        </w:rPr>
      </w:pPr>
      <w:r w:rsidDel="00000000" w:rsidR="00000000" w:rsidRPr="00000000">
        <w:rPr>
          <w:b w:val="1"/>
          <w:color w:val="050505"/>
          <w:rtl w:val="0"/>
        </w:rPr>
        <w:t xml:space="preserve">орендованого майна по вул.Київська, 12 в місті Сквира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2113" w:hanging="2"/>
        <w:rPr/>
      </w:pPr>
      <w:r w:rsidDel="00000000" w:rsidR="00000000" w:rsidRPr="00000000">
        <w:rPr>
          <w:b w:val="1"/>
          <w:color w:val="050505"/>
          <w:rtl w:val="0"/>
        </w:rPr>
        <w:t xml:space="preserve">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color w:val="05050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color w:val="050505"/>
        </w:rPr>
      </w:pPr>
      <w:r w:rsidDel="00000000" w:rsidR="00000000" w:rsidRPr="00000000">
        <w:rPr>
          <w:b w:val="1"/>
          <w:color w:val="050505"/>
          <w:rtl w:val="0"/>
        </w:rPr>
        <w:t xml:space="preserve">  </w:t>
        <w:tab/>
      </w:r>
      <w:r w:rsidDel="00000000" w:rsidR="00000000" w:rsidRPr="00000000">
        <w:rPr>
          <w:color w:val="050505"/>
          <w:rtl w:val="0"/>
        </w:rPr>
        <w:t xml:space="preserve">Керуючись статтями 26,60 Закону України «Про місцеве самоврядування в Україні», ст.16 Закону України від 03.10.2019 р. №157-IX «Про оренду державного та комунального майна» (далі – Закон), п.123 Порядку передачі в оренду державного та комунального майна, затвердженого постановою Кабінету Міністрів України від 03.06.2020 р. №483 «Деякі питання оренди державного та комунального майна» (далі – Порядок), розглянувши звернення директора Комунальної установи Сквирської міської ради «Трудовий архів Сквирської міської територіальної громади» (вх.№1547 від 15.06.2022р.) щодо погодження внесення змін до договору оренди комунального майна №7 від 04.01.2022р. в частині зміни площі орендованого майна, Сквирська міська рада</w:t>
      </w:r>
      <w:r w:rsidDel="00000000" w:rsidR="00000000" w:rsidRPr="00000000">
        <w:rPr>
          <w:b w:val="1"/>
          <w:color w:val="050505"/>
          <w:rtl w:val="0"/>
        </w:rPr>
        <w:t xml:space="preserve"> </w:t>
      </w:r>
      <w:r w:rsidDel="00000000" w:rsidR="00000000" w:rsidRPr="00000000">
        <w:rPr>
          <w:color w:val="050505"/>
          <w:rtl w:val="0"/>
        </w:rPr>
        <w:t xml:space="preserve">VIII скликання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center"/>
        <w:rPr>
          <w:color w:val="050505"/>
        </w:rPr>
      </w:pPr>
      <w:r w:rsidDel="00000000" w:rsidR="00000000" w:rsidRPr="00000000">
        <w:rPr>
          <w:b w:val="1"/>
          <w:color w:val="050505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43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Надати погодження на внесення змін до договору оренди комунального майна №7 від 04.01.</w:t>
      </w:r>
      <w:r w:rsidDel="00000000" w:rsidR="00000000" w:rsidRPr="00000000">
        <w:rPr>
          <w:color w:val="050505"/>
          <w:rtl w:val="0"/>
        </w:rPr>
        <w:t xml:space="preserve">2022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 (далі - Договір), укладеного з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комунальною установою Сквирської міської ради «Трудовий архів Сквирської міської територіальної громади»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, в частині «інформація про об’єкт оренди-нерухоме майно»: в п</w:t>
      </w:r>
      <w:r w:rsidDel="00000000" w:rsidR="00000000" w:rsidRPr="00000000">
        <w:rPr>
          <w:color w:val="050505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4.1. Договору загальну площу нежитлового приміщення, що передається в оренду збільшити на 78,9 кв.м, </w:t>
      </w:r>
      <w:r w:rsidDel="00000000" w:rsidR="00000000" w:rsidRPr="00000000">
        <w:rPr>
          <w:color w:val="050505"/>
          <w:rtl w:val="0"/>
        </w:rPr>
        <w:t xml:space="preserve">замінивши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 цифри з «111,25 кв.м.» на  «190,15 кв.м».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здійснити дії щодо укладання додаткової угоди та внесенню змін до Договору з урахуванням цього рішення, виклавши Договір в новій редакції та опублікувавши в електронній торговій системі.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43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50505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/>
      </w:pPr>
      <w:r w:rsidDel="00000000" w:rsidR="00000000" w:rsidRPr="00000000">
        <w:rPr>
          <w:b w:val="1"/>
          <w:rtl w:val="0"/>
        </w:rPr>
        <w:t xml:space="preserve">      Міська голова                                                        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23" w:top="992.1259842519685" w:left="1701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35" w:hanging="360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15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9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5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67D74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 w:customStyle="1">
    <w:name w:val="Обычный (веб)"/>
    <w:basedOn w:val="a"/>
    <w:pPr>
      <w:spacing w:after="100" w:afterAutospacing="1" w:before="100" w:beforeAutospacing="1"/>
    </w:pPr>
    <w:rPr>
      <w:color w:val="auto"/>
      <w:w w:val="100"/>
      <w:sz w:val="24"/>
      <w:szCs w:val="24"/>
      <w:lang w:val="ru-RU"/>
    </w:rPr>
  </w:style>
  <w:style w:type="paragraph" w:styleId="a5">
    <w:name w:val="caption"/>
    <w:basedOn w:val="a"/>
    <w:next w:val="a"/>
    <w:pPr>
      <w:spacing w:after="240"/>
      <w:ind w:left="720" w:hanging="720"/>
      <w:jc w:val="center"/>
    </w:pPr>
    <w:rPr>
      <w:color w:val="auto"/>
      <w:w w:val="100"/>
      <w:sz w:val="32"/>
      <w:szCs w:val="32"/>
    </w:rPr>
  </w:style>
  <w:style w:type="paragraph" w:styleId="a6">
    <w:name w:val="Balloon Text"/>
    <w:basedOn w:val="a"/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a8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val="ru-RU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10" w:customStyle="1">
    <w:name w:val="Заголовок1"/>
    <w:basedOn w:val="a"/>
    <w:next w:val="aa"/>
    <w:pPr>
      <w:suppressAutoHyphens w:val="0"/>
      <w:jc w:val="center"/>
    </w:pPr>
    <w:rPr>
      <w:rFonts w:eastAsia="Times New Roman"/>
      <w:b w:val="1"/>
      <w:bCs w:val="1"/>
      <w:color w:val="auto"/>
      <w:w w:val="100"/>
      <w:sz w:val="24"/>
      <w:szCs w:val="24"/>
      <w:lang w:eastAsia="zh-CN"/>
    </w:rPr>
  </w:style>
  <w:style w:type="paragraph" w:styleId="aa">
    <w:name w:val="Body Text"/>
    <w:basedOn w:val="a"/>
    <w:pPr>
      <w:spacing w:after="120"/>
    </w:pPr>
  </w:style>
  <w:style w:type="character" w:styleId="ab" w:customStyle="1">
    <w:name w:val="Основной текст Знак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ac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</w:rPr>
  </w:style>
  <w:style w:type="paragraph" w:styleId="ad">
    <w:name w:val="List Paragraph"/>
    <w:basedOn w:val="a"/>
    <w:pPr>
      <w:ind w:left="720"/>
    </w:pPr>
  </w:style>
  <w:style w:type="paragraph" w:styleId="ae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qNRd4/10Q9+79+jkc82n/PJl4g==">AMUW2mUHgqBgSPt+pZeCnt87HVdpF8C7NixKn62seKLI3x6sB+CXiiCbJ2mTlFA4ZTeraSVhT6fkpZrcBaCW+udSC94LY5K7cdFYuAdPhywjYlhoqlyF3JbGIWH0i81MrBqE1d6CjJNs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2022-06-17T11:29:00Z</dcterms:created>
  <dc:creator>User</dc:creator>
</cp:coreProperties>
</file>